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16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692"/>
        <w:gridCol w:w="734"/>
        <w:gridCol w:w="700"/>
        <w:gridCol w:w="34"/>
        <w:gridCol w:w="3227"/>
        <w:gridCol w:w="1843"/>
      </w:tblGrid>
      <w:tr w:rsidR="008E0BE7" w:rsidRPr="008A6884" w:rsidTr="008D3913">
        <w:trPr>
          <w:trHeight w:val="700"/>
        </w:trPr>
        <w:tc>
          <w:tcPr>
            <w:tcW w:w="9073" w:type="dxa"/>
            <w:gridSpan w:val="6"/>
            <w:tcBorders>
              <w:right w:val="single" w:sz="4" w:space="0" w:color="auto"/>
            </w:tcBorders>
          </w:tcPr>
          <w:p w:rsidR="008E0BE7" w:rsidRPr="008A6884" w:rsidRDefault="00520551" w:rsidP="00DC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bookmarkStart w:id="0" w:name="_GoBack"/>
            <w:bookmarkEnd w:id="0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615E99" w:rsidRDefault="00615E99" w:rsidP="00C13B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E0BE7" w:rsidRPr="008A6884" w:rsidRDefault="00192E80" w:rsidP="00500BE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../..</w:t>
            </w:r>
            <w:r w:rsidR="00AB11F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r w:rsidR="00500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…..</w:t>
            </w:r>
          </w:p>
        </w:tc>
      </w:tr>
      <w:tr w:rsidR="008E0BE7" w:rsidRPr="008A6884" w:rsidTr="0024736A">
        <w:trPr>
          <w:trHeight w:val="546"/>
        </w:trPr>
        <w:tc>
          <w:tcPr>
            <w:tcW w:w="10916" w:type="dxa"/>
            <w:gridSpan w:val="7"/>
            <w:tcBorders>
              <w:right w:val="single" w:sz="4" w:space="0" w:color="auto"/>
            </w:tcBorders>
          </w:tcPr>
          <w:p w:rsidR="008E0BE7" w:rsidRPr="008A6884" w:rsidRDefault="008E0BE7" w:rsidP="008A68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EKONOMİK AÇIDAN EN AVANTAJLI TEKLİFİN BELİRLENMESİNDE</w:t>
            </w:r>
          </w:p>
          <w:p w:rsidR="00EA04FD" w:rsidRDefault="008E0BE7" w:rsidP="002473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KULLANILACAK KRİTERLER VE </w:t>
            </w:r>
            <w:r w:rsidR="00EA04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HESAPLAMA YÖNTEMİ</w:t>
            </w:r>
          </w:p>
          <w:p w:rsidR="00B314D4" w:rsidRPr="008A6884" w:rsidRDefault="00EA04FD" w:rsidP="00EA04F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(Yapım İşleri İhalelerinde Uygulanacak Esaslar ve Usuller Tüzüğü, Madde 51(1))</w:t>
            </w:r>
          </w:p>
        </w:tc>
      </w:tr>
      <w:tr w:rsidR="00897F66" w:rsidRPr="008A6884" w:rsidTr="00897F66">
        <w:trPr>
          <w:trHeight w:val="835"/>
        </w:trPr>
        <w:tc>
          <w:tcPr>
            <w:tcW w:w="3686" w:type="dxa"/>
            <w:vAlign w:val="center"/>
          </w:tcPr>
          <w:p w:rsidR="00897F66" w:rsidRPr="008A6884" w:rsidRDefault="00897F66" w:rsidP="008A68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ANA KRİTERLER</w:t>
            </w:r>
          </w:p>
          <w:p w:rsidR="00897F66" w:rsidRPr="008A6884" w:rsidRDefault="00897F66" w:rsidP="008A68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VE ALT KRİTERLER</w:t>
            </w:r>
          </w:p>
        </w:tc>
        <w:tc>
          <w:tcPr>
            <w:tcW w:w="7230" w:type="dxa"/>
            <w:gridSpan w:val="6"/>
          </w:tcPr>
          <w:p w:rsidR="00897F66" w:rsidRPr="008A6884" w:rsidRDefault="00897F66" w:rsidP="008A6884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14D4" w:rsidRPr="008A6884" w:rsidTr="006E0ADB">
        <w:trPr>
          <w:trHeight w:val="256"/>
        </w:trPr>
        <w:tc>
          <w:tcPr>
            <w:tcW w:w="3686" w:type="dxa"/>
            <w:shd w:val="clear" w:color="auto" w:fill="D9D9D9"/>
            <w:vAlign w:val="center"/>
          </w:tcPr>
          <w:p w:rsidR="00B314D4" w:rsidRPr="008A6884" w:rsidRDefault="00B314D4" w:rsidP="008A688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284" w:hanging="284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TEKLİF EDİLEN FİYAT</w:t>
            </w:r>
          </w:p>
        </w:tc>
        <w:tc>
          <w:tcPr>
            <w:tcW w:w="692" w:type="dxa"/>
            <w:shd w:val="clear" w:color="auto" w:fill="D9D9D9"/>
            <w:vAlign w:val="center"/>
          </w:tcPr>
          <w:p w:rsidR="00B314D4" w:rsidRPr="008A6884" w:rsidRDefault="00B314D4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60</w:t>
            </w:r>
          </w:p>
        </w:tc>
        <w:tc>
          <w:tcPr>
            <w:tcW w:w="6538" w:type="dxa"/>
            <w:gridSpan w:val="5"/>
            <w:shd w:val="clear" w:color="auto" w:fill="D9D9D9"/>
          </w:tcPr>
          <w:p w:rsidR="00B314D4" w:rsidRPr="00B314D4" w:rsidRDefault="00B314D4" w:rsidP="001D584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14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Genel Şartname 31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’nci</w:t>
            </w:r>
            <w:r w:rsidRPr="00B314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madde 4’üncü fıkrası hükümleri doğrultusunda puan verilecektir.</w:t>
            </w:r>
          </w:p>
        </w:tc>
      </w:tr>
      <w:tr w:rsidR="00EA04FD" w:rsidRPr="008A6884" w:rsidTr="00654D0A">
        <w:trPr>
          <w:trHeight w:val="296"/>
        </w:trPr>
        <w:tc>
          <w:tcPr>
            <w:tcW w:w="3686" w:type="dxa"/>
            <w:shd w:val="clear" w:color="auto" w:fill="D9D9D9"/>
            <w:vAlign w:val="center"/>
          </w:tcPr>
          <w:p w:rsidR="00EA04FD" w:rsidRPr="008A6884" w:rsidRDefault="00EA04FD" w:rsidP="008A688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284" w:hanging="284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MESLEKİ VE TEKNİK YETERLİLİK</w:t>
            </w:r>
          </w:p>
        </w:tc>
        <w:tc>
          <w:tcPr>
            <w:tcW w:w="692" w:type="dxa"/>
            <w:vMerge w:val="restart"/>
            <w:shd w:val="clear" w:color="auto" w:fill="D9D9D9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30</w:t>
            </w:r>
          </w:p>
        </w:tc>
        <w:tc>
          <w:tcPr>
            <w:tcW w:w="6538" w:type="dxa"/>
            <w:gridSpan w:val="5"/>
            <w:shd w:val="clear" w:color="auto" w:fill="D9D9D9"/>
          </w:tcPr>
          <w:p w:rsidR="00EA04FD" w:rsidRPr="008A6884" w:rsidRDefault="00EA04FD" w:rsidP="00B314D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1988">
              <w:rPr>
                <w:rFonts w:ascii="Times New Roman" w:eastAsia="Times New Roman" w:hAnsi="Times New Roman" w:cs="Times New Roman"/>
                <w:b/>
              </w:rPr>
              <w:t>Genel Şartname 3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1’nci madde 5’inci fıkrası </w:t>
            </w:r>
            <w:r w:rsidRPr="00A21988">
              <w:rPr>
                <w:rFonts w:ascii="Times New Roman" w:eastAsia="Times New Roman" w:hAnsi="Times New Roman" w:cs="Times New Roman"/>
                <w:b/>
              </w:rPr>
              <w:t>kurallarına uygun değerlendirilecektir.</w:t>
            </w:r>
          </w:p>
        </w:tc>
      </w:tr>
      <w:tr w:rsidR="00EA04FD" w:rsidRPr="008A6884" w:rsidTr="00654D0A">
        <w:trPr>
          <w:trHeight w:val="249"/>
        </w:trPr>
        <w:tc>
          <w:tcPr>
            <w:tcW w:w="3686" w:type="dxa"/>
            <w:shd w:val="clear" w:color="auto" w:fill="F2F2F2"/>
            <w:vAlign w:val="center"/>
          </w:tcPr>
          <w:p w:rsidR="00EA04FD" w:rsidRPr="008A6884" w:rsidRDefault="00EA04FD" w:rsidP="008A6884">
            <w:pPr>
              <w:numPr>
                <w:ilvl w:val="1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469" w:hanging="142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İş Deneyimi</w:t>
            </w:r>
          </w:p>
        </w:tc>
        <w:tc>
          <w:tcPr>
            <w:tcW w:w="692" w:type="dxa"/>
            <w:vMerge/>
            <w:shd w:val="clear" w:color="auto" w:fill="F2F2F2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 w:val="restart"/>
            <w:shd w:val="clear" w:color="auto" w:fill="F2F2F2"/>
          </w:tcPr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Pr="000A54A7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%30</w:t>
            </w:r>
          </w:p>
        </w:tc>
        <w:tc>
          <w:tcPr>
            <w:tcW w:w="5804" w:type="dxa"/>
            <w:gridSpan w:val="4"/>
            <w:shd w:val="clear" w:color="auto" w:fill="F2F2F2"/>
          </w:tcPr>
          <w:p w:rsidR="00EA04FD" w:rsidRPr="008A6884" w:rsidRDefault="00EA04FD" w:rsidP="0042240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1988">
              <w:rPr>
                <w:rFonts w:ascii="Times New Roman" w:eastAsia="Times New Roman" w:hAnsi="Times New Roman" w:cs="Times New Roman"/>
                <w:b/>
              </w:rPr>
              <w:t>Genel Şartname 3</w:t>
            </w:r>
            <w:r w:rsidR="00403B04">
              <w:rPr>
                <w:rFonts w:ascii="Times New Roman" w:eastAsia="Times New Roman" w:hAnsi="Times New Roman" w:cs="Times New Roman"/>
                <w:b/>
              </w:rPr>
              <w:t>1’ncı madde 6</w:t>
            </w:r>
            <w:r w:rsidRPr="00A21988">
              <w:rPr>
                <w:rFonts w:ascii="Times New Roman" w:eastAsia="Times New Roman" w:hAnsi="Times New Roman" w:cs="Times New Roman"/>
                <w:b/>
              </w:rPr>
              <w:t>’nc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i </w:t>
            </w:r>
            <w:r w:rsidRPr="00A21988">
              <w:rPr>
                <w:rFonts w:ascii="Times New Roman" w:eastAsia="Times New Roman" w:hAnsi="Times New Roman" w:cs="Times New Roman"/>
                <w:b/>
              </w:rPr>
              <w:t>fıkrası kurallarına uygun değerlendirilecektir.</w:t>
            </w:r>
          </w:p>
        </w:tc>
      </w:tr>
      <w:tr w:rsidR="00AB11F8" w:rsidRPr="008A6884" w:rsidTr="00A76BF0">
        <w:trPr>
          <w:trHeight w:val="256"/>
        </w:trPr>
        <w:tc>
          <w:tcPr>
            <w:tcW w:w="3686" w:type="dxa"/>
            <w:vMerge w:val="restart"/>
            <w:vAlign w:val="center"/>
          </w:tcPr>
          <w:p w:rsidR="00AB11F8" w:rsidRPr="008A6884" w:rsidRDefault="00551A97" w:rsidP="005D45A3">
            <w:pPr>
              <w:numPr>
                <w:ilvl w:val="2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753" w:hanging="2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Teknik işler için işe özgül ifade edilecek özellikler</w:t>
            </w:r>
            <w:r w:rsidR="00AB11F8" w:rsidRPr="008A68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92" w:type="dxa"/>
            <w:vMerge/>
            <w:vAlign w:val="center"/>
          </w:tcPr>
          <w:p w:rsidR="00AB11F8" w:rsidRPr="008A6884" w:rsidRDefault="00AB11F8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AB11F8" w:rsidRDefault="00AB11F8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4" w:space="0" w:color="auto"/>
              <w:right w:val="nil"/>
            </w:tcBorders>
          </w:tcPr>
          <w:p w:rsidR="00AB11F8" w:rsidRDefault="00AB11F8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B11F8" w:rsidRDefault="00AB11F8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tcBorders>
              <w:left w:val="nil"/>
            </w:tcBorders>
          </w:tcPr>
          <w:p w:rsidR="00AB11F8" w:rsidRPr="008A6884" w:rsidRDefault="00AB11F8" w:rsidP="00C2457F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’ncı madde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6’ncı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fıkrası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>alt bendi hükümleri doğrultusunda puan verilecektir.</w:t>
            </w:r>
          </w:p>
        </w:tc>
      </w:tr>
      <w:tr w:rsidR="00AC32B2" w:rsidRPr="008A6884" w:rsidTr="00551A97">
        <w:trPr>
          <w:trHeight w:val="230"/>
        </w:trPr>
        <w:tc>
          <w:tcPr>
            <w:tcW w:w="3686" w:type="dxa"/>
            <w:vMerge/>
            <w:tcBorders>
              <w:bottom w:val="single" w:sz="4" w:space="0" w:color="auto"/>
            </w:tcBorders>
            <w:vAlign w:val="center"/>
          </w:tcPr>
          <w:p w:rsidR="00AC32B2" w:rsidRPr="00EA04FD" w:rsidRDefault="00AC32B2" w:rsidP="00D8626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  <w:vMerge/>
            <w:vAlign w:val="center"/>
          </w:tcPr>
          <w:p w:rsidR="00AC32B2" w:rsidRPr="008A6884" w:rsidRDefault="00AC32B2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AC32B2" w:rsidRPr="008A6884" w:rsidRDefault="00AC32B2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%100</w:t>
            </w: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Pr="008A6884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vMerge w:val="restart"/>
            <w:tcBorders>
              <w:left w:val="single" w:sz="4" w:space="0" w:color="auto"/>
            </w:tcBorders>
          </w:tcPr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’ncı madde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6’ncı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fıkrası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alt bendi hükümleri doğrultusunda puan verilecektir.</w:t>
            </w:r>
          </w:p>
          <w:p w:rsidR="00AC32B2" w:rsidRDefault="00AC32B2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C32B2" w:rsidRPr="008A6884" w:rsidTr="00AC32B2">
        <w:trPr>
          <w:trHeight w:val="96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2B2" w:rsidRPr="00EA04FD" w:rsidRDefault="00AC32B2" w:rsidP="00D8626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2.1.1.1</w:t>
            </w:r>
          </w:p>
        </w:tc>
        <w:tc>
          <w:tcPr>
            <w:tcW w:w="692" w:type="dxa"/>
            <w:vMerge/>
            <w:vAlign w:val="center"/>
          </w:tcPr>
          <w:p w:rsidR="00AC32B2" w:rsidRPr="008A6884" w:rsidRDefault="00AC32B2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AC32B2" w:rsidRPr="008A6884" w:rsidRDefault="00AC32B2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right w:val="single" w:sz="4" w:space="0" w:color="auto"/>
            </w:tcBorders>
          </w:tcPr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vMerge/>
            <w:tcBorders>
              <w:left w:val="single" w:sz="4" w:space="0" w:color="auto"/>
            </w:tcBorders>
          </w:tcPr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C32B2" w:rsidRPr="008A6884" w:rsidTr="00AC32B2">
        <w:trPr>
          <w:trHeight w:val="251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32B2" w:rsidRPr="00EA04FD" w:rsidRDefault="00AC32B2" w:rsidP="00D8626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  <w:vMerge/>
            <w:vAlign w:val="center"/>
          </w:tcPr>
          <w:p w:rsidR="00AC32B2" w:rsidRPr="008A6884" w:rsidRDefault="00AC32B2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AC32B2" w:rsidRPr="008A6884" w:rsidRDefault="00AC32B2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right w:val="single" w:sz="4" w:space="0" w:color="auto"/>
            </w:tcBorders>
          </w:tcPr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vMerge/>
            <w:tcBorders>
              <w:left w:val="single" w:sz="4" w:space="0" w:color="auto"/>
            </w:tcBorders>
          </w:tcPr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A04FD" w:rsidRPr="008A6884" w:rsidTr="0001256D">
        <w:trPr>
          <w:trHeight w:val="256"/>
        </w:trPr>
        <w:tc>
          <w:tcPr>
            <w:tcW w:w="3686" w:type="dxa"/>
            <w:shd w:val="clear" w:color="auto" w:fill="F2F2F2"/>
            <w:vAlign w:val="center"/>
          </w:tcPr>
          <w:p w:rsidR="00EA04FD" w:rsidRPr="008A6884" w:rsidRDefault="00EA04FD" w:rsidP="005D45A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  <w:vMerge/>
            <w:shd w:val="clear" w:color="auto" w:fill="F2F2F2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------</w:t>
            </w:r>
          </w:p>
        </w:tc>
        <w:tc>
          <w:tcPr>
            <w:tcW w:w="5104" w:type="dxa"/>
            <w:gridSpan w:val="3"/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04FD" w:rsidRPr="008A6884" w:rsidTr="0001256D">
        <w:trPr>
          <w:trHeight w:val="249"/>
        </w:trPr>
        <w:tc>
          <w:tcPr>
            <w:tcW w:w="3686" w:type="dxa"/>
            <w:tcBorders>
              <w:bottom w:val="single" w:sz="6" w:space="0" w:color="auto"/>
            </w:tcBorders>
            <w:shd w:val="clear" w:color="auto" w:fill="F2F2F2"/>
            <w:vAlign w:val="center"/>
          </w:tcPr>
          <w:p w:rsidR="00EA04FD" w:rsidRPr="008A6884" w:rsidRDefault="00EA04FD" w:rsidP="005D45A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  <w:vMerge/>
            <w:shd w:val="clear" w:color="auto" w:fill="F2F2F2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  <w:tcBorders>
              <w:bottom w:val="single" w:sz="6" w:space="0" w:color="auto"/>
            </w:tcBorders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6" w:space="0" w:color="auto"/>
            </w:tcBorders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-------</w:t>
            </w:r>
          </w:p>
        </w:tc>
        <w:tc>
          <w:tcPr>
            <w:tcW w:w="5104" w:type="dxa"/>
            <w:gridSpan w:val="3"/>
            <w:tcBorders>
              <w:bottom w:val="single" w:sz="6" w:space="0" w:color="auto"/>
            </w:tcBorders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04FD" w:rsidRPr="008A6884" w:rsidTr="00897F66">
        <w:trPr>
          <w:trHeight w:val="256"/>
        </w:trPr>
        <w:tc>
          <w:tcPr>
            <w:tcW w:w="3686" w:type="dxa"/>
            <w:shd w:val="clear" w:color="auto" w:fill="auto"/>
            <w:vAlign w:val="center"/>
          </w:tcPr>
          <w:p w:rsidR="00EA04FD" w:rsidRPr="008A6884" w:rsidRDefault="00EA04FD" w:rsidP="008A6884">
            <w:pPr>
              <w:numPr>
                <w:ilvl w:val="1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469" w:hanging="142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Elinde bulunan bu tüzük kapsamında verilen iş kriteri</w:t>
            </w:r>
          </w:p>
        </w:tc>
        <w:tc>
          <w:tcPr>
            <w:tcW w:w="692" w:type="dxa"/>
            <w:vMerge/>
            <w:shd w:val="clear" w:color="auto" w:fill="auto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 w:val="restart"/>
          </w:tcPr>
          <w:p w:rsidR="00EA04FD" w:rsidRDefault="00EA04FD" w:rsidP="00EA04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Pr="009D62D8" w:rsidRDefault="00EA04FD" w:rsidP="00EA04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%70</w:t>
            </w:r>
          </w:p>
        </w:tc>
        <w:tc>
          <w:tcPr>
            <w:tcW w:w="5804" w:type="dxa"/>
            <w:gridSpan w:val="4"/>
          </w:tcPr>
          <w:p w:rsidR="00EA04FD" w:rsidRPr="00A21988" w:rsidRDefault="003A0D02" w:rsidP="00A76BF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Genel Şartname 31’inci madde 6‘ıncı Fıkrası 2’inci alt bendi hükümleri kurallarına uygun değerlendirilecektir.</w:t>
            </w:r>
          </w:p>
        </w:tc>
      </w:tr>
      <w:tr w:rsidR="00EA04FD" w:rsidRPr="008A6884" w:rsidTr="00897F66">
        <w:trPr>
          <w:trHeight w:val="249"/>
        </w:trPr>
        <w:tc>
          <w:tcPr>
            <w:tcW w:w="3686" w:type="dxa"/>
            <w:shd w:val="clear" w:color="auto" w:fill="auto"/>
            <w:vAlign w:val="center"/>
          </w:tcPr>
          <w:p w:rsidR="00EA04FD" w:rsidRPr="008A6884" w:rsidRDefault="00EA04FD" w:rsidP="008A6884">
            <w:pPr>
              <w:numPr>
                <w:ilvl w:val="2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894" w:hanging="143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sz w:val="20"/>
                <w:szCs w:val="20"/>
              </w:rPr>
              <w:t>Toplam İş sayısı</w:t>
            </w:r>
          </w:p>
        </w:tc>
        <w:tc>
          <w:tcPr>
            <w:tcW w:w="692" w:type="dxa"/>
            <w:vMerge/>
            <w:shd w:val="clear" w:color="auto" w:fill="auto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EA04FD" w:rsidRPr="00A21988" w:rsidRDefault="00EA04FD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gridSpan w:val="2"/>
          </w:tcPr>
          <w:p w:rsidR="00EA04FD" w:rsidRPr="00A21988" w:rsidRDefault="00EA04FD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%30</w:t>
            </w:r>
          </w:p>
        </w:tc>
        <w:tc>
          <w:tcPr>
            <w:tcW w:w="5070" w:type="dxa"/>
            <w:gridSpan w:val="2"/>
          </w:tcPr>
          <w:p w:rsidR="00EA04FD" w:rsidRPr="009C3DD1" w:rsidRDefault="00EA04FD" w:rsidP="00A76BF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.6.2.1</w:t>
            </w: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hükümleri doğrultusunda puan verilecektir.</w:t>
            </w:r>
          </w:p>
        </w:tc>
      </w:tr>
      <w:tr w:rsidR="00EA04FD" w:rsidRPr="008A6884" w:rsidTr="00897F66">
        <w:trPr>
          <w:trHeight w:val="249"/>
        </w:trPr>
        <w:tc>
          <w:tcPr>
            <w:tcW w:w="3686" w:type="dxa"/>
            <w:shd w:val="clear" w:color="auto" w:fill="auto"/>
            <w:vAlign w:val="center"/>
          </w:tcPr>
          <w:p w:rsidR="00EA04FD" w:rsidRPr="008A6884" w:rsidRDefault="00EA04FD" w:rsidP="008A6884">
            <w:pPr>
              <w:numPr>
                <w:ilvl w:val="2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894" w:hanging="143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sz w:val="20"/>
                <w:szCs w:val="20"/>
              </w:rPr>
              <w:t>Toplam İşin tutarı ( Parasal Miktarı )</w:t>
            </w:r>
          </w:p>
        </w:tc>
        <w:tc>
          <w:tcPr>
            <w:tcW w:w="692" w:type="dxa"/>
            <w:vMerge/>
            <w:shd w:val="clear" w:color="auto" w:fill="auto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EA04FD" w:rsidRPr="00A21988" w:rsidRDefault="00EA04FD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gridSpan w:val="2"/>
          </w:tcPr>
          <w:p w:rsidR="00EA04FD" w:rsidRPr="00A21988" w:rsidRDefault="00EA04FD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%70</w:t>
            </w:r>
          </w:p>
        </w:tc>
        <w:tc>
          <w:tcPr>
            <w:tcW w:w="5070" w:type="dxa"/>
            <w:gridSpan w:val="2"/>
          </w:tcPr>
          <w:p w:rsidR="00EA04FD" w:rsidRPr="009C3DD1" w:rsidRDefault="00EA04FD" w:rsidP="00A76BF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.6.2.2</w:t>
            </w: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hükümleri doğrultusunda puan verilecektir.</w:t>
            </w:r>
          </w:p>
        </w:tc>
      </w:tr>
      <w:tr w:rsidR="00EA04FD" w:rsidRPr="008A6884" w:rsidTr="00897F66">
        <w:trPr>
          <w:trHeight w:val="244"/>
        </w:trPr>
        <w:tc>
          <w:tcPr>
            <w:tcW w:w="3686" w:type="dxa"/>
            <w:shd w:val="clear" w:color="auto" w:fill="D9D9D9"/>
            <w:vAlign w:val="center"/>
          </w:tcPr>
          <w:p w:rsidR="00EA04FD" w:rsidRPr="008A6884" w:rsidRDefault="00EA04FD" w:rsidP="008A688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284" w:hanging="284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EKONOMİK VE MALİ DURUM</w:t>
            </w:r>
          </w:p>
        </w:tc>
        <w:tc>
          <w:tcPr>
            <w:tcW w:w="692" w:type="dxa"/>
            <w:shd w:val="clear" w:color="auto" w:fill="D9D9D9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175" w:hanging="17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10</w:t>
            </w:r>
          </w:p>
        </w:tc>
        <w:tc>
          <w:tcPr>
            <w:tcW w:w="6538" w:type="dxa"/>
            <w:gridSpan w:val="5"/>
            <w:shd w:val="clear" w:color="auto" w:fill="D9D9D9"/>
          </w:tcPr>
          <w:p w:rsidR="00EA04FD" w:rsidRPr="009C3DD1" w:rsidRDefault="00EA04FD" w:rsidP="005178D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42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9C3DD1">
              <w:rPr>
                <w:rFonts w:ascii="Times New Roman" w:eastAsia="Times New Roman" w:hAnsi="Times New Roman" w:cs="Times New Roman"/>
                <w:b/>
              </w:rPr>
              <w:t>Genel Şartname 31’nci madde 7’nci fıkrası kurallarına uygun değerlendirilecektir.</w:t>
            </w:r>
          </w:p>
        </w:tc>
      </w:tr>
      <w:tr w:rsidR="00EA04FD" w:rsidRPr="008A6884" w:rsidTr="00897F66">
        <w:trPr>
          <w:trHeight w:val="249"/>
        </w:trPr>
        <w:tc>
          <w:tcPr>
            <w:tcW w:w="3686" w:type="dxa"/>
            <w:vAlign w:val="center"/>
          </w:tcPr>
          <w:p w:rsidR="00EA04FD" w:rsidRPr="008A6884" w:rsidRDefault="00EA04FD" w:rsidP="00556346">
            <w:pPr>
              <w:numPr>
                <w:ilvl w:val="1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426" w:hanging="113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Ciro Miktarı</w:t>
            </w:r>
          </w:p>
        </w:tc>
        <w:tc>
          <w:tcPr>
            <w:tcW w:w="692" w:type="dxa"/>
            <w:vAlign w:val="center"/>
          </w:tcPr>
          <w:p w:rsidR="00EA04FD" w:rsidRPr="008A6884" w:rsidRDefault="00EA04FD" w:rsidP="00556346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</w:tcPr>
          <w:p w:rsidR="00EA04FD" w:rsidRDefault="00EA04FD" w:rsidP="007D0BA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  <w:r w:rsidR="007D0BAD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804" w:type="dxa"/>
            <w:gridSpan w:val="4"/>
          </w:tcPr>
          <w:p w:rsidR="00EA04FD" w:rsidRPr="009C3DD1" w:rsidRDefault="00EA04FD" w:rsidP="005178D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31’nci madde 7’nci fıkrası 3’inci alt bendi hükümleri doğrultusunda puan verilecektir.</w:t>
            </w:r>
          </w:p>
        </w:tc>
      </w:tr>
      <w:tr w:rsidR="00EA04FD" w:rsidRPr="008A6884" w:rsidTr="00897F66">
        <w:trPr>
          <w:trHeight w:val="401"/>
        </w:trPr>
        <w:tc>
          <w:tcPr>
            <w:tcW w:w="3686" w:type="dxa"/>
            <w:vAlign w:val="center"/>
          </w:tcPr>
          <w:p w:rsidR="00EA04FD" w:rsidRPr="008A6884" w:rsidRDefault="00EA04FD" w:rsidP="00556346">
            <w:pPr>
              <w:numPr>
                <w:ilvl w:val="1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426" w:hanging="113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Kar/Zarar Durumu</w:t>
            </w:r>
          </w:p>
        </w:tc>
        <w:tc>
          <w:tcPr>
            <w:tcW w:w="692" w:type="dxa"/>
            <w:vAlign w:val="center"/>
          </w:tcPr>
          <w:p w:rsidR="00EA04FD" w:rsidRPr="008A6884" w:rsidRDefault="00EA04FD" w:rsidP="00556346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</w:tcPr>
          <w:p w:rsidR="00EA04FD" w:rsidRDefault="00EA04FD" w:rsidP="00EF7531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  <w:r w:rsidR="007D0BA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04" w:type="dxa"/>
            <w:gridSpan w:val="4"/>
          </w:tcPr>
          <w:p w:rsidR="00EA04FD" w:rsidRPr="009C3DD1" w:rsidRDefault="00EA04FD" w:rsidP="005178D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31’nci madde 7’nci fıkrası 4’nci alt bendi hükümleri doğrultusunda puan verilecektir.</w:t>
            </w:r>
          </w:p>
        </w:tc>
      </w:tr>
    </w:tbl>
    <w:p w:rsidR="009D0BD6" w:rsidRDefault="009D0BD6">
      <w:pPr>
        <w:rPr>
          <w:rFonts w:ascii="Century Gothic" w:hAnsi="Century Gothic"/>
        </w:rPr>
      </w:pPr>
    </w:p>
    <w:p w:rsidR="009D62D8" w:rsidRDefault="009D62D8">
      <w:pPr>
        <w:rPr>
          <w:rFonts w:ascii="Century Gothic" w:hAnsi="Century Gothic"/>
        </w:rPr>
      </w:pPr>
    </w:p>
    <w:p w:rsidR="00162578" w:rsidRDefault="00FA0CBC" w:rsidP="00162578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 w:rsidR="00162578">
        <w:rPr>
          <w:rFonts w:ascii="Century Gothic" w:hAnsi="Century Gothic"/>
        </w:rPr>
        <w:t xml:space="preserve"> </w:t>
      </w:r>
    </w:p>
    <w:p w:rsidR="00162578" w:rsidRDefault="00244303" w:rsidP="00162578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…………….</w:t>
      </w:r>
      <w:r w:rsidR="00EB1539">
        <w:rPr>
          <w:rFonts w:ascii="Century Gothic" w:hAnsi="Century Gothic"/>
        </w:rPr>
        <w:t>...</w:t>
      </w:r>
      <w:r w:rsidR="00027144">
        <w:rPr>
          <w:rFonts w:ascii="Century Gothic" w:hAnsi="Century Gothic"/>
        </w:rPr>
        <w:t xml:space="preserve"> </w:t>
      </w:r>
      <w:r w:rsidR="00E668F6">
        <w:rPr>
          <w:rFonts w:ascii="Century Gothic" w:hAnsi="Century Gothic"/>
        </w:rPr>
        <w:t xml:space="preserve">          </w:t>
      </w:r>
      <w:r w:rsidR="00FA0CBC">
        <w:rPr>
          <w:rFonts w:ascii="Century Gothic" w:hAnsi="Century Gothic"/>
        </w:rPr>
        <w:t xml:space="preserve"> </w:t>
      </w:r>
      <w:r w:rsidR="00EF7531">
        <w:rPr>
          <w:rFonts w:ascii="Century Gothic" w:hAnsi="Century Gothic"/>
        </w:rPr>
        <w:t xml:space="preserve">             </w:t>
      </w:r>
      <w:r>
        <w:rPr>
          <w:rFonts w:ascii="Century Gothic" w:hAnsi="Century Gothic"/>
        </w:rPr>
        <w:t xml:space="preserve">………………..                                     </w:t>
      </w:r>
      <w:r w:rsidR="00FA0CB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İnşaat Encümeni</w:t>
      </w:r>
    </w:p>
    <w:p w:rsidR="00162578" w:rsidRDefault="00162578" w:rsidP="00162578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</w:t>
      </w:r>
      <w:r w:rsidR="00966A49">
        <w:rPr>
          <w:rFonts w:ascii="Century Gothic" w:hAnsi="Century Gothic"/>
        </w:rPr>
        <w:t xml:space="preserve">    </w:t>
      </w:r>
      <w:r>
        <w:rPr>
          <w:rFonts w:ascii="Century Gothic" w:hAnsi="Century Gothic"/>
        </w:rPr>
        <w:t xml:space="preserve">                                           </w:t>
      </w:r>
      <w:r w:rsidR="008D3913">
        <w:rPr>
          <w:rFonts w:ascii="Century Gothic" w:hAnsi="Century Gothic"/>
        </w:rPr>
        <w:t xml:space="preserve">                           </w:t>
      </w:r>
      <w:r>
        <w:rPr>
          <w:rFonts w:ascii="Century Gothic" w:hAnsi="Century Gothic"/>
        </w:rPr>
        <w:t xml:space="preserve">   </w:t>
      </w:r>
      <w:r w:rsidR="00A76BF0">
        <w:rPr>
          <w:rFonts w:ascii="Century Gothic" w:hAnsi="Century Gothic"/>
        </w:rPr>
        <w:t xml:space="preserve">                        </w:t>
      </w:r>
      <w:r w:rsidR="005D45A3">
        <w:rPr>
          <w:rFonts w:ascii="Century Gothic" w:hAnsi="Century Gothic"/>
        </w:rPr>
        <w:t xml:space="preserve">   </w:t>
      </w:r>
      <w:r w:rsidR="00EA04FD">
        <w:rPr>
          <w:rFonts w:ascii="Century Gothic" w:hAnsi="Century Gothic"/>
        </w:rPr>
        <w:t xml:space="preserve">   </w:t>
      </w:r>
      <w:r w:rsidR="00244303">
        <w:rPr>
          <w:rFonts w:ascii="Century Gothic" w:hAnsi="Century Gothic"/>
        </w:rPr>
        <w:t>(</w:t>
      </w:r>
      <w:r>
        <w:rPr>
          <w:rFonts w:ascii="Century Gothic" w:hAnsi="Century Gothic"/>
        </w:rPr>
        <w:t>Başkanı</w:t>
      </w:r>
      <w:r w:rsidR="00244303">
        <w:rPr>
          <w:rFonts w:ascii="Century Gothic" w:hAnsi="Century Gothic"/>
        </w:rPr>
        <w:t>)</w:t>
      </w:r>
    </w:p>
    <w:p w:rsidR="009D62D8" w:rsidRDefault="009D62D8">
      <w:pPr>
        <w:rPr>
          <w:rFonts w:ascii="Century Gothic" w:hAnsi="Century Gothic"/>
        </w:rPr>
      </w:pPr>
    </w:p>
    <w:p w:rsidR="00AE6D05" w:rsidRDefault="00AE6D05">
      <w:pPr>
        <w:rPr>
          <w:rFonts w:ascii="Century Gothic" w:hAnsi="Century Gothic"/>
        </w:rPr>
      </w:pPr>
    </w:p>
    <w:p w:rsidR="00AE6D05" w:rsidRPr="009D0BD6" w:rsidRDefault="00AE6D05">
      <w:pPr>
        <w:rPr>
          <w:rFonts w:ascii="Century Gothic" w:hAnsi="Century Gothic"/>
        </w:rPr>
      </w:pPr>
    </w:p>
    <w:sectPr w:rsidR="00AE6D05" w:rsidRPr="009D0BD6" w:rsidSect="0024736A">
      <w:pgSz w:w="11906" w:h="16838"/>
      <w:pgMar w:top="567" w:right="1133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44901"/>
    <w:multiLevelType w:val="hybridMultilevel"/>
    <w:tmpl w:val="54C2257C"/>
    <w:lvl w:ilvl="0" w:tplc="5B987240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31009"/>
    <w:multiLevelType w:val="multilevel"/>
    <w:tmpl w:val="A2AE7F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right"/>
      <w:pPr>
        <w:ind w:left="308" w:firstLine="118"/>
      </w:pPr>
      <w:rPr>
        <w:rFonts w:hint="default"/>
        <w:b/>
      </w:rPr>
    </w:lvl>
    <w:lvl w:ilvl="2">
      <w:start w:val="1"/>
      <w:numFmt w:val="decimal"/>
      <w:isLgl/>
      <w:lvlText w:val="%1.%2.%3."/>
      <w:lvlJc w:val="right"/>
      <w:pPr>
        <w:ind w:left="170" w:firstLine="118"/>
      </w:pPr>
      <w:rPr>
        <w:rFonts w:hint="default"/>
        <w:b/>
      </w:rPr>
    </w:lvl>
    <w:lvl w:ilvl="3">
      <w:start w:val="1"/>
      <w:numFmt w:val="decimal"/>
      <w:isLgl/>
      <w:lvlText w:val="%1.%2.%3.%4."/>
      <w:lvlJc w:val="right"/>
      <w:pPr>
        <w:ind w:left="170" w:firstLine="118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BD6"/>
    <w:rsid w:val="0001256D"/>
    <w:rsid w:val="00027144"/>
    <w:rsid w:val="00034A37"/>
    <w:rsid w:val="00057D44"/>
    <w:rsid w:val="0006259E"/>
    <w:rsid w:val="000A54A7"/>
    <w:rsid w:val="000F38DD"/>
    <w:rsid w:val="001029C8"/>
    <w:rsid w:val="001413B0"/>
    <w:rsid w:val="00162578"/>
    <w:rsid w:val="00192E80"/>
    <w:rsid w:val="001A2CA3"/>
    <w:rsid w:val="001D5843"/>
    <w:rsid w:val="001F6D0A"/>
    <w:rsid w:val="001F73DF"/>
    <w:rsid w:val="00215BFC"/>
    <w:rsid w:val="002244EB"/>
    <w:rsid w:val="00237B5A"/>
    <w:rsid w:val="00244303"/>
    <w:rsid w:val="0024736A"/>
    <w:rsid w:val="0026081C"/>
    <w:rsid w:val="002B61C1"/>
    <w:rsid w:val="002B79A9"/>
    <w:rsid w:val="00306345"/>
    <w:rsid w:val="00330CA3"/>
    <w:rsid w:val="00331E57"/>
    <w:rsid w:val="00340D9D"/>
    <w:rsid w:val="00362001"/>
    <w:rsid w:val="003770F8"/>
    <w:rsid w:val="003849FD"/>
    <w:rsid w:val="003A0D02"/>
    <w:rsid w:val="003D7D22"/>
    <w:rsid w:val="00403B04"/>
    <w:rsid w:val="00404DA6"/>
    <w:rsid w:val="00410D8F"/>
    <w:rsid w:val="00422400"/>
    <w:rsid w:val="00457454"/>
    <w:rsid w:val="004628D3"/>
    <w:rsid w:val="00492938"/>
    <w:rsid w:val="004E65E5"/>
    <w:rsid w:val="00500BEC"/>
    <w:rsid w:val="005178DD"/>
    <w:rsid w:val="00520551"/>
    <w:rsid w:val="00524AF0"/>
    <w:rsid w:val="00543A2A"/>
    <w:rsid w:val="00551A97"/>
    <w:rsid w:val="00556346"/>
    <w:rsid w:val="00570892"/>
    <w:rsid w:val="005D45A3"/>
    <w:rsid w:val="00605E06"/>
    <w:rsid w:val="00615E99"/>
    <w:rsid w:val="00636CC8"/>
    <w:rsid w:val="00666E89"/>
    <w:rsid w:val="00674D38"/>
    <w:rsid w:val="006838E4"/>
    <w:rsid w:val="006A0D90"/>
    <w:rsid w:val="006C4518"/>
    <w:rsid w:val="006D79E2"/>
    <w:rsid w:val="006E1E5B"/>
    <w:rsid w:val="0075363C"/>
    <w:rsid w:val="007A32D8"/>
    <w:rsid w:val="007B0536"/>
    <w:rsid w:val="007B6B68"/>
    <w:rsid w:val="007C79D3"/>
    <w:rsid w:val="007D0BAD"/>
    <w:rsid w:val="007E0E54"/>
    <w:rsid w:val="007F7C36"/>
    <w:rsid w:val="00833846"/>
    <w:rsid w:val="00873EEA"/>
    <w:rsid w:val="00874866"/>
    <w:rsid w:val="00881050"/>
    <w:rsid w:val="00897F66"/>
    <w:rsid w:val="008A1FF6"/>
    <w:rsid w:val="008A359B"/>
    <w:rsid w:val="008A6884"/>
    <w:rsid w:val="008C6321"/>
    <w:rsid w:val="008D3913"/>
    <w:rsid w:val="008E0BE7"/>
    <w:rsid w:val="008F671C"/>
    <w:rsid w:val="00916B4E"/>
    <w:rsid w:val="00925997"/>
    <w:rsid w:val="00936619"/>
    <w:rsid w:val="00940346"/>
    <w:rsid w:val="00947F3B"/>
    <w:rsid w:val="00966A49"/>
    <w:rsid w:val="009A7043"/>
    <w:rsid w:val="009C3DD1"/>
    <w:rsid w:val="009D0BD6"/>
    <w:rsid w:val="009D62D8"/>
    <w:rsid w:val="00A040B3"/>
    <w:rsid w:val="00A21988"/>
    <w:rsid w:val="00A22CF0"/>
    <w:rsid w:val="00A57710"/>
    <w:rsid w:val="00A76BF0"/>
    <w:rsid w:val="00A80E08"/>
    <w:rsid w:val="00AB11F8"/>
    <w:rsid w:val="00AB18FC"/>
    <w:rsid w:val="00AC32B2"/>
    <w:rsid w:val="00AE6D05"/>
    <w:rsid w:val="00B1422E"/>
    <w:rsid w:val="00B314D4"/>
    <w:rsid w:val="00B869F8"/>
    <w:rsid w:val="00BC62ED"/>
    <w:rsid w:val="00C13B2E"/>
    <w:rsid w:val="00C62C78"/>
    <w:rsid w:val="00CD05F1"/>
    <w:rsid w:val="00CD3496"/>
    <w:rsid w:val="00D34A53"/>
    <w:rsid w:val="00D50187"/>
    <w:rsid w:val="00D8626D"/>
    <w:rsid w:val="00DB5992"/>
    <w:rsid w:val="00DC02C3"/>
    <w:rsid w:val="00E0434D"/>
    <w:rsid w:val="00E668F6"/>
    <w:rsid w:val="00E97F46"/>
    <w:rsid w:val="00EA04FD"/>
    <w:rsid w:val="00EA7699"/>
    <w:rsid w:val="00EB1539"/>
    <w:rsid w:val="00EE1030"/>
    <w:rsid w:val="00EF7531"/>
    <w:rsid w:val="00F512BB"/>
    <w:rsid w:val="00F741C4"/>
    <w:rsid w:val="00FA09AA"/>
    <w:rsid w:val="00FA0CBC"/>
    <w:rsid w:val="00FB757D"/>
    <w:rsid w:val="00FC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3AD036"/>
  <w15:docId w15:val="{9BC2B8BD-7F0C-476C-9565-B36302AD5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0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BD6"/>
    <w:pPr>
      <w:ind w:left="720"/>
      <w:contextualSpacing/>
    </w:pPr>
  </w:style>
  <w:style w:type="table" w:styleId="TableGrid">
    <w:name w:val="Table Grid"/>
    <w:basedOn w:val="TableNormal"/>
    <w:uiPriority w:val="39"/>
    <w:rsid w:val="00E04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0A54A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TitleChar">
    <w:name w:val="Title Char"/>
    <w:basedOn w:val="DefaultParagraphFont"/>
    <w:link w:val="Title"/>
    <w:rsid w:val="000A54A7"/>
    <w:rPr>
      <w:rFonts w:ascii="Times New Roman" w:eastAsia="Times New Roman" w:hAnsi="Times New Roman" w:cs="Times New Roman"/>
      <w:b/>
      <w:bCs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97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7583C-74A3-451B-A4F6-26B08741B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</dc:creator>
  <cp:lastModifiedBy>FERRUH DULGEROGLU</cp:lastModifiedBy>
  <cp:revision>2</cp:revision>
  <cp:lastPrinted>2019-07-25T06:42:00Z</cp:lastPrinted>
  <dcterms:created xsi:type="dcterms:W3CDTF">2019-07-25T07:30:00Z</dcterms:created>
  <dcterms:modified xsi:type="dcterms:W3CDTF">2019-07-25T07:30:00Z</dcterms:modified>
</cp:coreProperties>
</file>